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569" w:rsidRDefault="003D1569" w:rsidP="003D1569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3D1569" w:rsidRDefault="003D1569" w:rsidP="003D1569">
      <w:pPr>
        <w:jc w:val="center"/>
        <w:rPr>
          <w:rFonts w:ascii="Arial" w:hAnsi="Arial" w:cs="Arial"/>
          <w:b/>
        </w:rPr>
      </w:pPr>
    </w:p>
    <w:p w:rsidR="003D1569" w:rsidRDefault="003D1569" w:rsidP="003D1569">
      <w:pPr>
        <w:jc w:val="center"/>
        <w:rPr>
          <w:rFonts w:ascii="Arial" w:hAnsi="Arial" w:cs="Arial"/>
          <w:b/>
        </w:rPr>
      </w:pPr>
    </w:p>
    <w:p w:rsidR="003D1569" w:rsidRDefault="003D1569" w:rsidP="003D1569">
      <w:pPr>
        <w:jc w:val="center"/>
        <w:rPr>
          <w:rFonts w:ascii="Arial" w:hAnsi="Arial" w:cs="Arial"/>
          <w:b/>
        </w:rPr>
      </w:pPr>
    </w:p>
    <w:p w:rsidR="003D1569" w:rsidRDefault="003D1569" w:rsidP="003D15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Информация </w:t>
      </w:r>
    </w:p>
    <w:p w:rsidR="003D1569" w:rsidRDefault="003D1569" w:rsidP="003D15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порядке приема в первый класс </w:t>
      </w:r>
    </w:p>
    <w:p w:rsidR="003D1569" w:rsidRDefault="003D1569" w:rsidP="003D15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общеобразовательных организаций города Тюмени.</w:t>
      </w:r>
    </w:p>
    <w:p w:rsidR="003D1569" w:rsidRDefault="003D1569" w:rsidP="003D1569">
      <w:pPr>
        <w:ind w:firstLine="900"/>
        <w:jc w:val="center"/>
        <w:rPr>
          <w:rFonts w:ascii="Arial" w:hAnsi="Arial" w:cs="Arial"/>
          <w:b/>
        </w:rPr>
      </w:pPr>
    </w:p>
    <w:p w:rsidR="003D1569" w:rsidRDefault="003D1569" w:rsidP="003D1569">
      <w:pPr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Прием граждан в первый класс общеобразовательных организаций </w:t>
      </w:r>
      <w:r>
        <w:rPr>
          <w:rFonts w:ascii="Arial" w:hAnsi="Arial" w:cs="Arial"/>
          <w:bCs/>
        </w:rPr>
        <w:t>осуществляется согласно приказу Министерства образования и науки РФ от </w:t>
      </w:r>
      <w:r>
        <w:rPr>
          <w:rFonts w:ascii="Arial" w:hAnsi="Arial" w:cs="Arial"/>
        </w:rPr>
        <w:t xml:space="preserve">22 января </w:t>
      </w:r>
      <w:smartTag w:uri="urn:schemas-microsoft-com:office:smarttags" w:element="metricconverter">
        <w:smartTagPr>
          <w:attr w:name="ProductID" w:val="2014 г"/>
        </w:smartTagPr>
        <w:r>
          <w:rPr>
            <w:rFonts w:ascii="Arial" w:hAnsi="Arial" w:cs="Arial"/>
          </w:rPr>
          <w:t>2014 г</w:t>
        </w:r>
      </w:smartTag>
      <w:r>
        <w:rPr>
          <w:rFonts w:ascii="Arial" w:hAnsi="Arial" w:cs="Arial"/>
        </w:rPr>
        <w:t xml:space="preserve">. № 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(далее – Порядок приема). </w:t>
      </w:r>
    </w:p>
    <w:p w:rsidR="003D1569" w:rsidRDefault="003D1569" w:rsidP="003D1569">
      <w:pPr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Прием граждан в первый класс образовательной организации для граждан, проживающих на закрепленной территории, начинается не позднее 1 февраля и завершается не позднее 30 июня текущего года. </w:t>
      </w:r>
    </w:p>
    <w:p w:rsidR="003D1569" w:rsidRDefault="003D1569" w:rsidP="003D1569">
      <w:pPr>
        <w:ind w:firstLine="90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П</w:t>
      </w:r>
      <w:r>
        <w:rPr>
          <w:rFonts w:ascii="Arial" w:hAnsi="Arial" w:cs="Arial"/>
          <w:bCs/>
        </w:rPr>
        <w:t xml:space="preserve">остановление Администрации города Тюмени от 28 декабря </w:t>
      </w:r>
      <w:smartTag w:uri="urn:schemas-microsoft-com:office:smarttags" w:element="metricconverter">
        <w:smartTagPr>
          <w:attr w:name="ProductID" w:val="2012 г"/>
        </w:smartTagPr>
        <w:r>
          <w:rPr>
            <w:rFonts w:ascii="Arial" w:hAnsi="Arial" w:cs="Arial"/>
            <w:bCs/>
          </w:rPr>
          <w:t>2012 г</w:t>
        </w:r>
      </w:smartTag>
      <w:r>
        <w:rPr>
          <w:rFonts w:ascii="Arial" w:hAnsi="Arial" w:cs="Arial"/>
          <w:bCs/>
        </w:rPr>
        <w:t>. № 157-пк «О закреплении муниципальных образовательных учреждений города Тюмени, реализующих программы дошкольного, начального общего, основного общего и среднего общего образования, за конкретными территориями городского округа город Тюмень» размещено на официальном сайте департамента образования Администрации города Тюмени в разделе «Нормативные акты».</w:t>
      </w:r>
    </w:p>
    <w:p w:rsidR="003D1569" w:rsidRDefault="003D1569" w:rsidP="003D1569">
      <w:pPr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3D1569" w:rsidRDefault="003D1569" w:rsidP="003D1569">
      <w:pPr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п. 8 Порядка приема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«Интернет», в средствах массовой информации (в том числе электронных) информацию о количестве мест в первых классах не позднее 10 календарных дней с момента издания распорядительно акта о закрепленной территории. Распорядительный акт органа местного самоуправления городского округа о закреплении образовательных организаций за конкретными территориями издается не позднее 1 февраля текущего года.</w:t>
      </w:r>
    </w:p>
    <w:p w:rsidR="003D1569" w:rsidRDefault="003D1569" w:rsidP="003D1569">
      <w:pPr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Информация о наличии свободных мест в первых классах для приема детей, не проживающих на закрепленной территории, размещается образовательной организации в указанных источниках информации не позднее 1 июля.</w:t>
      </w:r>
    </w:p>
    <w:p w:rsidR="003D1569" w:rsidRDefault="003D1569" w:rsidP="003D1569"/>
    <w:p w:rsidR="00243C7B" w:rsidRPr="003D1569" w:rsidRDefault="002A414B" w:rsidP="003D1569"/>
    <w:sectPr w:rsidR="00243C7B" w:rsidRPr="003D1569" w:rsidSect="007D27C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644"/>
    <w:multiLevelType w:val="hybridMultilevel"/>
    <w:tmpl w:val="4D7287F0"/>
    <w:lvl w:ilvl="0" w:tplc="63A2C71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7A"/>
    <w:rsid w:val="002A414B"/>
    <w:rsid w:val="003D1569"/>
    <w:rsid w:val="003D4279"/>
    <w:rsid w:val="007D27C8"/>
    <w:rsid w:val="00C51BCF"/>
    <w:rsid w:val="00DB5D91"/>
    <w:rsid w:val="00EE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FE844C-9691-4417-9CD9-4F1E76BD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9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2018-02-12T07:12:00Z</dcterms:created>
  <dcterms:modified xsi:type="dcterms:W3CDTF">2018-02-12T07:12:00Z</dcterms:modified>
</cp:coreProperties>
</file>