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87" w:rsidRDefault="002A6D87" w:rsidP="002A6D87">
      <w:pPr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автономное                            УТВЕРЖДЕНО</w:t>
      </w:r>
    </w:p>
    <w:p w:rsidR="002A6D87" w:rsidRDefault="002A6D87" w:rsidP="002A6D87">
      <w:pPr>
        <w:rPr>
          <w:sz w:val="26"/>
          <w:szCs w:val="26"/>
        </w:rPr>
      </w:pPr>
      <w:r>
        <w:rPr>
          <w:sz w:val="26"/>
          <w:szCs w:val="26"/>
        </w:rPr>
        <w:t xml:space="preserve">      дошкольное образовательное                            приказом от </w:t>
      </w:r>
      <w:r w:rsidR="00312F9C">
        <w:rPr>
          <w:sz w:val="26"/>
          <w:szCs w:val="26"/>
        </w:rPr>
        <w:t>03.04.2017</w:t>
      </w:r>
      <w:bookmarkStart w:id="0" w:name="_GoBack"/>
      <w:bookmarkEnd w:id="0"/>
    </w:p>
    <w:p w:rsidR="002A6D87" w:rsidRDefault="002A6D87" w:rsidP="002A6D87">
      <w:pPr>
        <w:rPr>
          <w:sz w:val="26"/>
          <w:szCs w:val="26"/>
        </w:rPr>
      </w:pPr>
      <w:r>
        <w:rPr>
          <w:sz w:val="26"/>
          <w:szCs w:val="26"/>
        </w:rPr>
        <w:t>учреждение центр развития ре</w:t>
      </w:r>
      <w:r w:rsidR="00373141">
        <w:rPr>
          <w:sz w:val="26"/>
          <w:szCs w:val="26"/>
        </w:rPr>
        <w:t xml:space="preserve">бенка –                   № </w:t>
      </w:r>
      <w:r w:rsidR="00312F9C">
        <w:rPr>
          <w:sz w:val="26"/>
          <w:szCs w:val="26"/>
        </w:rPr>
        <w:t>87</w:t>
      </w:r>
    </w:p>
    <w:p w:rsidR="002A6D87" w:rsidRDefault="002A6D87" w:rsidP="002A6D87">
      <w:pPr>
        <w:rPr>
          <w:sz w:val="26"/>
          <w:szCs w:val="26"/>
        </w:rPr>
      </w:pPr>
      <w:r>
        <w:rPr>
          <w:sz w:val="26"/>
          <w:szCs w:val="26"/>
        </w:rPr>
        <w:t xml:space="preserve">  детский сад № 167 города Тюмени</w:t>
      </w:r>
    </w:p>
    <w:p w:rsidR="002A6D87" w:rsidRDefault="002A6D87" w:rsidP="002A6D87">
      <w:pPr>
        <w:jc w:val="center"/>
      </w:pPr>
    </w:p>
    <w:p w:rsidR="00F903BE" w:rsidRPr="00F903BE" w:rsidRDefault="00F903BE" w:rsidP="00F903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Pr="00F903BE">
        <w:rPr>
          <w:b/>
          <w:sz w:val="26"/>
          <w:szCs w:val="26"/>
        </w:rPr>
        <w:t>ПОЛОЖЕНИЕ</w:t>
      </w:r>
    </w:p>
    <w:p w:rsidR="00F903BE" w:rsidRDefault="00F903BE" w:rsidP="00F903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F903BE">
        <w:rPr>
          <w:b/>
          <w:sz w:val="26"/>
          <w:szCs w:val="26"/>
        </w:rPr>
        <w:t xml:space="preserve">ОБ ОТВЕТСТВЕННОМ ЛИЦЕ </w:t>
      </w:r>
    </w:p>
    <w:p w:rsidR="00F903BE" w:rsidRDefault="00F903BE" w:rsidP="00F903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ОРГАНИЗАЦИЮ РАБОТЫ </w:t>
      </w:r>
      <w:r w:rsidRPr="00F903BE">
        <w:rPr>
          <w:b/>
          <w:sz w:val="26"/>
          <w:szCs w:val="26"/>
        </w:rPr>
        <w:t xml:space="preserve">ПО </w:t>
      </w:r>
    </w:p>
    <w:p w:rsidR="00F903BE" w:rsidRDefault="00F903BE" w:rsidP="00F903BE">
      <w:pPr>
        <w:rPr>
          <w:b/>
          <w:sz w:val="26"/>
          <w:szCs w:val="26"/>
        </w:rPr>
      </w:pPr>
      <w:r w:rsidRPr="00F903BE">
        <w:rPr>
          <w:b/>
          <w:sz w:val="26"/>
          <w:szCs w:val="26"/>
        </w:rPr>
        <w:t>ОКАЗАНИЮ ПЛАТНЫХ УСЛУГ</w:t>
      </w:r>
      <w:r>
        <w:rPr>
          <w:b/>
          <w:sz w:val="26"/>
          <w:szCs w:val="26"/>
        </w:rPr>
        <w:t xml:space="preserve"> </w:t>
      </w:r>
      <w:r w:rsidR="00373141" w:rsidRPr="00373141">
        <w:rPr>
          <w:b/>
          <w:sz w:val="26"/>
          <w:szCs w:val="26"/>
        </w:rPr>
        <w:t xml:space="preserve">В </w:t>
      </w:r>
    </w:p>
    <w:p w:rsidR="00F903BE" w:rsidRDefault="00F903BE" w:rsidP="00F903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73141" w:rsidRPr="00373141">
        <w:rPr>
          <w:b/>
          <w:sz w:val="26"/>
          <w:szCs w:val="26"/>
        </w:rPr>
        <w:t xml:space="preserve">МАДОУ ЦРР - Д/С № 167 </w:t>
      </w:r>
    </w:p>
    <w:p w:rsidR="002A6D87" w:rsidRPr="00617811" w:rsidRDefault="00F903BE" w:rsidP="00F903B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7446B4">
        <w:rPr>
          <w:b/>
          <w:sz w:val="26"/>
          <w:szCs w:val="26"/>
        </w:rPr>
        <w:t xml:space="preserve"> </w:t>
      </w:r>
      <w:r w:rsidR="00373141" w:rsidRPr="00373141">
        <w:rPr>
          <w:b/>
          <w:sz w:val="26"/>
          <w:szCs w:val="26"/>
        </w:rPr>
        <w:t>ГОРОДА ТЮМЕНИ</w:t>
      </w:r>
      <w:r w:rsidR="00373141">
        <w:rPr>
          <w:b/>
          <w:sz w:val="26"/>
          <w:szCs w:val="26"/>
        </w:rPr>
        <w:t xml:space="preserve"> </w:t>
      </w:r>
    </w:p>
    <w:p w:rsidR="00F903BE" w:rsidRDefault="00F903BE" w:rsidP="00F903BE">
      <w:pPr>
        <w:spacing w:before="60"/>
        <w:jc w:val="both"/>
      </w:pPr>
    </w:p>
    <w:p w:rsidR="00F903BE" w:rsidRDefault="00F903BE" w:rsidP="00F903BE">
      <w:pPr>
        <w:spacing w:before="60"/>
        <w:jc w:val="both"/>
        <w:rPr>
          <w:b/>
          <w:bCs/>
          <w:sz w:val="28"/>
        </w:rPr>
      </w:pPr>
    </w:p>
    <w:p w:rsidR="00F903BE" w:rsidRDefault="00F903BE" w:rsidP="00F903BE">
      <w:pPr>
        <w:jc w:val="center"/>
        <w:rPr>
          <w:bCs/>
        </w:rPr>
      </w:pPr>
      <w:r>
        <w:rPr>
          <w:bCs/>
        </w:rPr>
        <w:t>1. ОБЩИЕ ПОЛОЖЕНИЯ</w:t>
      </w:r>
    </w:p>
    <w:p w:rsidR="00F903BE" w:rsidRDefault="00F903BE" w:rsidP="00F903BE">
      <w:pPr>
        <w:jc w:val="center"/>
      </w:pP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регламентирует деятельность и определяет полномочия ответственного лица за организацию работы по оказанию платных услуг (далее – ответственное лицо) в МАДОУ ЦРР - д/с № 167 города Тюмени (далее – Учреждение).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Ответственное лицо назначается приказом заведующего Учреждением.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Ответственное лицо подчиняется</w:t>
      </w:r>
      <w:bookmarkStart w:id="1" w:name="YANDEX_17"/>
      <w:bookmarkEnd w:id="1"/>
      <w:r>
        <w:rPr>
          <w:sz w:val="26"/>
          <w:szCs w:val="26"/>
        </w:rPr>
        <w:t xml:space="preserve"> непосредственно заведующему Учреждением.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Ответственному лицу по вопросам оказания платных услуг подчиняются работники Учреждения, задействованные в организации или в непосредственном оказании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Ответственное лицо </w:t>
      </w:r>
      <w:bookmarkStart w:id="2" w:name="YANDEX_19"/>
      <w:bookmarkEnd w:id="2"/>
      <w:r>
        <w:rPr>
          <w:sz w:val="26"/>
          <w:szCs w:val="26"/>
        </w:rPr>
        <w:t>в</w:t>
      </w:r>
      <w:bookmarkStart w:id="3" w:name="YANDEX_20"/>
      <w:bookmarkEnd w:id="3"/>
      <w:r>
        <w:rPr>
          <w:sz w:val="26"/>
          <w:szCs w:val="26"/>
        </w:rPr>
        <w:t xml:space="preserve"> своей работе руководствуется </w:t>
      </w:r>
      <w:r>
        <w:rPr>
          <w:bCs/>
          <w:sz w:val="26"/>
          <w:szCs w:val="26"/>
        </w:rPr>
        <w:t xml:space="preserve">Гражданским кодексом Российской Федерации, </w:t>
      </w:r>
      <w:r>
        <w:rPr>
          <w:sz w:val="26"/>
          <w:szCs w:val="26"/>
        </w:rPr>
        <w:t xml:space="preserve">Федеральным законом от 29.12.2012 № 273-ФЗ «Об образовании в Российской Федерации», Законом </w:t>
      </w:r>
      <w:r>
        <w:rPr>
          <w:bCs/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уставом Учреждения, иными нормативными актами, локальными нормативными актами Учреждения, приказами заведующего Учреждением по вопросам организации платных услуг в Учреждении.</w:t>
      </w:r>
    </w:p>
    <w:p w:rsidR="00F903BE" w:rsidRDefault="00F903BE" w:rsidP="00F903BE">
      <w:pPr>
        <w:ind w:firstLine="720"/>
        <w:jc w:val="both"/>
        <w:rPr>
          <w:sz w:val="28"/>
        </w:rPr>
      </w:pPr>
    </w:p>
    <w:p w:rsidR="00F903BE" w:rsidRDefault="00F903BE" w:rsidP="00F903BE">
      <w:pPr>
        <w:ind w:firstLine="720"/>
        <w:jc w:val="center"/>
        <w:rPr>
          <w:bCs/>
        </w:rPr>
      </w:pPr>
      <w:r>
        <w:rPr>
          <w:bCs/>
        </w:rPr>
        <w:t>2. ПРАВА И ОБЯЗАННОСТИ ОТВЕТСТВЕННОГО ЛИЦА</w:t>
      </w:r>
    </w:p>
    <w:p w:rsidR="00F903BE" w:rsidRDefault="00F903BE" w:rsidP="00F903BE">
      <w:pPr>
        <w:ind w:firstLine="720"/>
        <w:jc w:val="center"/>
        <w:rPr>
          <w:bCs/>
        </w:rPr>
      </w:pP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Ответственное лицо обязано: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Знать требования</w:t>
      </w:r>
      <w:bookmarkStart w:id="4" w:name="YANDEX_21"/>
      <w:bookmarkEnd w:id="4"/>
      <w:r>
        <w:rPr>
          <w:sz w:val="26"/>
          <w:szCs w:val="26"/>
        </w:rPr>
        <w:t xml:space="preserve"> законодательства, локальные нормативные акты, регламентирующие работу по оказании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Организовывать работу в Учреждении: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по оказанию платных услуг в соответствии с установленными требованиями;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 заключению договоров на оказание платных услуг и их выполнению в соответствии с установленными требованиями;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 информированию заказчика: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порядке и условиях оказания платных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 Учреждения;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правах и обязанностях заказчика и воспитанника при получении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правах, обязанностях и ответственности работников Учреждения при оказании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 Учреждении и об осуществляемой им деятельности;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 соблюдению прав заказчиков и воспитанников при оказании платных услуг;  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по своевременному и оперативному доведению до работников, оказывающих платные услуги, участвующих в оказании платных услуг, локальных нормативных актов, нормативных актов, регламентирующих оказание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Организовать и обеспечивать контроль за соблюдением работниками Учреждения, оказывающими платные услуги, участвующих в оказании платных услуг, установленных требований в сфере оказания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Организовывать рассмотрение в установленном в Учреждении порядке случаев выявления заказчиком недостатков и(или) существенных недостатков платных услуг. Готовить предложения заведующему Учреждением для принятия мер по результатам рассмотрения таких случаев.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Принимать необходимые меры по: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устранению выявленных недостатков и(или) существенных недостатков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предотвращению появления недостатков и(или) существенных недостатков платных услуг при их оказании.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2.1.6. Организовать работу и обеспечить необходимый контроль по соблюдению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2.1.7. Предлагать заведующему Учреждением,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2.1.8. Обеспечивать: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анализ соответствующего рынка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взаимодействие участников образовательных отношений при оказании платных услуг; 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оценку степени достижения запланированного результата при оказании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оценку соблюдения прав воспитанников, а также их родителей (законных представителей) при оказании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организацию получения достоверной информации о предоставлении платных услуг и её анализ; 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определение соответствия оказываемых платных образовательных услуг образовательным стандартам, программам;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анализ качества используемых ресурсов Учреждения (кадровых, материально-технических, иных) в процессе оказания платных услуг; 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з) изучение и обеспечение удовлетворенности потребителей качеством платных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и) ведение учётно-отчетной документации по оказанию платных услуг по установленным формам; 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организацию и проведение рекламы платных услуг в установленном в Учреждении порядке;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 определение потребностей работников, оказывающих платные услуги, в дополнительных профессиональных знаниях;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м) организацию необходимой подготовки по вопросам оказания платных услуг для работников Учреждения;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н) разработку и внедрение мотивационных механизмов повышения профессиональной ответственности работников, оказывающих платные услуги;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о) анализ качества предоставляемых услуг;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2.1.9. Обеспечивать </w:t>
      </w:r>
      <w:r>
        <w:rPr>
          <w:sz w:val="26"/>
          <w:szCs w:val="26"/>
        </w:rPr>
        <w:t>взаимодействие по вопросам предоставления платных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2.1.10. Изучать, анализировать и внедрять передовой опыт работы дошкольных образовательных учреждений, а также новые организационные технологии в сфере предоставления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2.1.11. Составлять план работы Учреждения (раздел общего плана) по объёмам, структуре и качеству оказываемых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2.1.12. Осуществлять подготовку отчётов Учреждения по предоставлению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2.1.13. Обеспечивать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форм, порядку и срокам их представления.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Ответственное лицо имеет</w:t>
      </w:r>
      <w:bookmarkStart w:id="5" w:name="YANDEX_53"/>
      <w:bookmarkEnd w:id="5"/>
      <w:r>
        <w:rPr>
          <w:sz w:val="26"/>
          <w:szCs w:val="26"/>
        </w:rPr>
        <w:t xml:space="preserve"> право: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Вносить предложения заведующему Учреждением о проведении мероприятий и принятии мер по совершенствованию организации предоставления платных услуг, повышению их качества.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Принимать участие в подборе и расстановке кадров, задействованных в оказании платных услуг.</w:t>
      </w: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2.2.3. Представлять предложения заведующему Учреждением о материальном стимулировании или применении дисциплинарного взыскания на работников Учреждения, задействованных в оказании платных услуг.</w:t>
      </w:r>
    </w:p>
    <w:p w:rsidR="00F903BE" w:rsidRDefault="00F903BE" w:rsidP="00F903BE">
      <w:pPr>
        <w:ind w:firstLine="720"/>
        <w:jc w:val="both"/>
        <w:rPr>
          <w:b/>
          <w:bCs/>
          <w:sz w:val="28"/>
        </w:rPr>
      </w:pPr>
    </w:p>
    <w:p w:rsidR="00F903BE" w:rsidRDefault="00F903BE" w:rsidP="00F903BE">
      <w:pPr>
        <w:jc w:val="center"/>
        <w:rPr>
          <w:bCs/>
        </w:rPr>
      </w:pPr>
      <w:r>
        <w:rPr>
          <w:bCs/>
        </w:rPr>
        <w:t>3. ЗАКЛЮЧИТЕЛЬНЫЕ ПОЛОЖЕНИЯ</w:t>
      </w:r>
    </w:p>
    <w:p w:rsidR="00F903BE" w:rsidRDefault="00F903BE" w:rsidP="00F903BE">
      <w:pPr>
        <w:jc w:val="center"/>
      </w:pPr>
    </w:p>
    <w:p w:rsidR="00F903BE" w:rsidRDefault="00F903BE" w:rsidP="00F903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Ответственное лицо несёт ответственность за выполнение настоящего Положения в соответствии с действующим законодательством.</w:t>
      </w:r>
    </w:p>
    <w:p w:rsidR="00F903BE" w:rsidRDefault="00F903BE" w:rsidP="00F903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Локальными нормативными актами Учреждения, приказами заведующего Учреждением на ответственное лицо могут быть возложены дополнительные обязанности, не предусмотренные настоящим Положением.</w:t>
      </w:r>
    </w:p>
    <w:p w:rsidR="00F903BE" w:rsidRDefault="00F903BE" w:rsidP="00F903BE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F903BE" w:rsidRDefault="00F903BE" w:rsidP="00F903BE">
      <w:pPr>
        <w:widowControl w:val="0"/>
        <w:autoSpaceDE w:val="0"/>
        <w:autoSpaceDN w:val="0"/>
        <w:adjustRightInd w:val="0"/>
      </w:pPr>
      <w:r>
        <w:lastRenderedPageBreak/>
        <w:t>Лист ознакомления с изменениями с Положением об ответственном лице за организацию работы по оказанию платных услуг МАДОУ ЦРР – д/с № 167 города Тюмени ознакомлен: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353"/>
        <w:gridCol w:w="2997"/>
        <w:gridCol w:w="1723"/>
      </w:tblGrid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E" w:rsidRDefault="00F9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E" w:rsidRDefault="00F9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E" w:rsidRDefault="00F9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BE" w:rsidRDefault="00F9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  <w:tr w:rsidR="00F903BE" w:rsidTr="00F903B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BE" w:rsidRDefault="00F903BE">
            <w:pPr>
              <w:rPr>
                <w:sz w:val="32"/>
                <w:szCs w:val="32"/>
              </w:rPr>
            </w:pPr>
          </w:p>
        </w:tc>
      </w:tr>
    </w:tbl>
    <w:p w:rsidR="00617811" w:rsidRDefault="00617811" w:rsidP="00F903BE"/>
    <w:sectPr w:rsidR="0061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F"/>
    <w:rsid w:val="000A4701"/>
    <w:rsid w:val="000C7247"/>
    <w:rsid w:val="0017782F"/>
    <w:rsid w:val="002A6D87"/>
    <w:rsid w:val="00312F9C"/>
    <w:rsid w:val="00373141"/>
    <w:rsid w:val="00617811"/>
    <w:rsid w:val="007446B4"/>
    <w:rsid w:val="00E77F36"/>
    <w:rsid w:val="00F903BE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FE0"/>
  <w15:chartTrackingRefBased/>
  <w15:docId w15:val="{8164FFC4-88A1-449A-A563-CBBD483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811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617811"/>
    <w:pPr>
      <w:ind w:left="708"/>
    </w:pPr>
  </w:style>
  <w:style w:type="paragraph" w:customStyle="1" w:styleId="Default">
    <w:name w:val="Default"/>
    <w:uiPriority w:val="99"/>
    <w:rsid w:val="00617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781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7314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731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2016-05-20T06:01:00Z</dcterms:created>
  <dcterms:modified xsi:type="dcterms:W3CDTF">2017-04-03T07:22:00Z</dcterms:modified>
</cp:coreProperties>
</file>