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0A" w:rsidRDefault="00FD0E0A" w:rsidP="00FD0E0A">
      <w:pPr>
        <w:pStyle w:val="ConsPlusNormal"/>
        <w:ind w:left="-397" w:right="454" w:firstLine="539"/>
        <w:jc w:val="center"/>
        <w:rPr>
          <w:color w:val="FF0000"/>
          <w:sz w:val="28"/>
          <w:szCs w:val="28"/>
        </w:rPr>
      </w:pPr>
    </w:p>
    <w:p w:rsidR="00FD0E0A" w:rsidRPr="00DB0A2E" w:rsidRDefault="00FD0E0A" w:rsidP="00FD0E0A">
      <w:pPr>
        <w:pStyle w:val="ConsPlusNormal"/>
        <w:ind w:left="-397" w:right="454" w:firstLine="540"/>
        <w:jc w:val="center"/>
        <w:rPr>
          <w:b/>
          <w:color w:val="FF0000"/>
          <w:sz w:val="36"/>
          <w:szCs w:val="36"/>
          <w:u w:val="single"/>
        </w:rPr>
      </w:pPr>
      <w:r w:rsidRPr="00DB0A2E">
        <w:rPr>
          <w:b/>
          <w:color w:val="FF0000"/>
          <w:sz w:val="36"/>
          <w:szCs w:val="36"/>
          <w:u w:val="single"/>
        </w:rPr>
        <w:t xml:space="preserve">График работы МАДОУ ЦРР-д/с № 167 </w:t>
      </w:r>
    </w:p>
    <w:p w:rsidR="00FD0E0A" w:rsidRPr="00DB0A2E" w:rsidRDefault="00FD0E0A" w:rsidP="00FD0E0A">
      <w:pPr>
        <w:pStyle w:val="ConsPlusNormal"/>
        <w:ind w:left="-397" w:right="454" w:firstLine="540"/>
        <w:jc w:val="center"/>
        <w:rPr>
          <w:b/>
          <w:color w:val="FF0000"/>
          <w:sz w:val="36"/>
          <w:szCs w:val="36"/>
          <w:u w:val="single"/>
        </w:rPr>
      </w:pPr>
      <w:r w:rsidRPr="00DB0A2E">
        <w:rPr>
          <w:b/>
          <w:color w:val="FF0000"/>
          <w:sz w:val="36"/>
          <w:szCs w:val="36"/>
          <w:u w:val="single"/>
        </w:rPr>
        <w:t>города Тюмени</w:t>
      </w:r>
    </w:p>
    <w:p w:rsidR="00DB0A2E" w:rsidRPr="00DB0A2E" w:rsidRDefault="00DB0A2E" w:rsidP="00FD0E0A">
      <w:pPr>
        <w:pStyle w:val="ConsPlusNormal"/>
        <w:ind w:left="-397" w:right="454" w:firstLine="540"/>
        <w:jc w:val="center"/>
        <w:rPr>
          <w:b/>
          <w:color w:val="FF0000"/>
          <w:sz w:val="36"/>
          <w:szCs w:val="36"/>
          <w:u w:val="single"/>
        </w:rPr>
      </w:pPr>
    </w:p>
    <w:p w:rsidR="00FD0E0A" w:rsidRPr="00DB0A2E" w:rsidRDefault="00FD0E0A" w:rsidP="00FD0E0A">
      <w:pPr>
        <w:pStyle w:val="ConsPlusNormal"/>
        <w:ind w:left="-397" w:right="454" w:firstLine="540"/>
        <w:jc w:val="center"/>
        <w:rPr>
          <w:sz w:val="36"/>
          <w:szCs w:val="36"/>
        </w:rPr>
      </w:pPr>
      <w:r w:rsidRPr="00DB0A2E">
        <w:rPr>
          <w:sz w:val="36"/>
          <w:szCs w:val="36"/>
        </w:rPr>
        <w:t>Понедельник-пятница с 7.00 до 19.00</w:t>
      </w:r>
    </w:p>
    <w:p w:rsidR="00FD0E0A" w:rsidRDefault="00FD0E0A" w:rsidP="00FD0E0A">
      <w:pPr>
        <w:pStyle w:val="ConsPlusNormal"/>
        <w:ind w:left="-397" w:right="454" w:firstLine="540"/>
        <w:jc w:val="center"/>
        <w:rPr>
          <w:sz w:val="36"/>
          <w:szCs w:val="36"/>
        </w:rPr>
      </w:pPr>
      <w:r w:rsidRPr="00DB0A2E">
        <w:rPr>
          <w:sz w:val="36"/>
          <w:szCs w:val="36"/>
        </w:rPr>
        <w:t>Выходные дни: суббота, воскресенье, праздничные дни. выходные, установленные действующим законодательством.</w:t>
      </w:r>
    </w:p>
    <w:p w:rsidR="00DB0A2E" w:rsidRPr="00DB0A2E" w:rsidRDefault="00DB0A2E" w:rsidP="00FD0E0A">
      <w:pPr>
        <w:pStyle w:val="ConsPlusNormal"/>
        <w:ind w:left="-397" w:right="454" w:firstLine="540"/>
        <w:jc w:val="center"/>
        <w:rPr>
          <w:sz w:val="36"/>
          <w:szCs w:val="36"/>
        </w:rPr>
      </w:pPr>
    </w:p>
    <w:p w:rsidR="0095483E" w:rsidRDefault="00FD0E0A" w:rsidP="00FD0E0A">
      <w:pPr>
        <w:pStyle w:val="ConsPlusNormal"/>
        <w:ind w:left="-397" w:right="454" w:firstLine="540"/>
        <w:jc w:val="center"/>
        <w:rPr>
          <w:b/>
          <w:sz w:val="36"/>
          <w:szCs w:val="36"/>
        </w:rPr>
      </w:pPr>
      <w:r w:rsidRPr="00DB0A2E">
        <w:rPr>
          <w:b/>
          <w:sz w:val="36"/>
          <w:szCs w:val="36"/>
        </w:rPr>
        <w:t>График лично</w:t>
      </w:r>
      <w:r w:rsidR="004A7D06">
        <w:rPr>
          <w:b/>
          <w:sz w:val="36"/>
          <w:szCs w:val="36"/>
        </w:rPr>
        <w:t>го приема</w:t>
      </w:r>
      <w:r w:rsidR="0095483E">
        <w:rPr>
          <w:b/>
          <w:sz w:val="36"/>
          <w:szCs w:val="36"/>
        </w:rPr>
        <w:t xml:space="preserve"> </w:t>
      </w:r>
      <w:r w:rsidR="0095483E">
        <w:rPr>
          <w:b/>
          <w:sz w:val="36"/>
          <w:szCs w:val="36"/>
        </w:rPr>
        <w:t>корпус № 1</w:t>
      </w:r>
      <w:r w:rsidR="0095483E">
        <w:rPr>
          <w:b/>
          <w:sz w:val="36"/>
          <w:szCs w:val="36"/>
        </w:rPr>
        <w:t xml:space="preserve"> </w:t>
      </w:r>
    </w:p>
    <w:p w:rsidR="0095483E" w:rsidRDefault="0095483E" w:rsidP="00FD0E0A">
      <w:pPr>
        <w:pStyle w:val="ConsPlusNormal"/>
        <w:ind w:left="-397" w:right="454"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(Тюмень, ул. Газовиков, д. 21)</w:t>
      </w:r>
      <w:r w:rsidR="004A7D06">
        <w:rPr>
          <w:b/>
          <w:sz w:val="36"/>
          <w:szCs w:val="36"/>
        </w:rPr>
        <w:t xml:space="preserve">: </w:t>
      </w:r>
    </w:p>
    <w:p w:rsidR="00FD0E0A" w:rsidRDefault="004A7D06" w:rsidP="00FD0E0A">
      <w:pPr>
        <w:pStyle w:val="ConsPlusNormal"/>
        <w:ind w:left="-397" w:right="454"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вторник с 14.00 до 18</w:t>
      </w:r>
      <w:r w:rsidR="00FD0E0A" w:rsidRPr="00DB0A2E">
        <w:rPr>
          <w:b/>
          <w:sz w:val="36"/>
          <w:szCs w:val="36"/>
        </w:rPr>
        <w:t>.00</w:t>
      </w:r>
    </w:p>
    <w:p w:rsidR="004A7D06" w:rsidRDefault="004A7D06" w:rsidP="0095483E">
      <w:pPr>
        <w:pStyle w:val="ConsPlusNormal"/>
        <w:ind w:left="-397" w:right="454"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четверг с 9.00 до 12.00</w:t>
      </w:r>
    </w:p>
    <w:p w:rsidR="0095483E" w:rsidRPr="00DB0A2E" w:rsidRDefault="0095483E" w:rsidP="0095483E">
      <w:pPr>
        <w:pStyle w:val="ConsPlusNormal"/>
        <w:ind w:left="-397" w:right="454" w:firstLine="540"/>
        <w:jc w:val="center"/>
        <w:rPr>
          <w:b/>
          <w:sz w:val="36"/>
          <w:szCs w:val="36"/>
        </w:rPr>
      </w:pPr>
    </w:p>
    <w:p w:rsidR="00FD0E0A" w:rsidRPr="00C86C40" w:rsidRDefault="00FD0E0A" w:rsidP="00FD0E0A">
      <w:pPr>
        <w:pStyle w:val="ConsPlusNormal"/>
        <w:ind w:left="-397" w:right="454" w:firstLine="539"/>
        <w:jc w:val="center"/>
        <w:rPr>
          <w:szCs w:val="24"/>
        </w:rPr>
      </w:pPr>
    </w:p>
    <w:p w:rsidR="0095483E" w:rsidRDefault="0095483E" w:rsidP="0095483E">
      <w:pPr>
        <w:pStyle w:val="ConsPlusNormal"/>
        <w:ind w:left="-397" w:right="454" w:firstLine="540"/>
        <w:jc w:val="center"/>
        <w:rPr>
          <w:b/>
          <w:sz w:val="36"/>
          <w:szCs w:val="36"/>
        </w:rPr>
      </w:pPr>
      <w:r w:rsidRPr="00DB0A2E">
        <w:rPr>
          <w:b/>
          <w:sz w:val="36"/>
          <w:szCs w:val="36"/>
        </w:rPr>
        <w:t>График лично</w:t>
      </w:r>
      <w:r>
        <w:rPr>
          <w:b/>
          <w:sz w:val="36"/>
          <w:szCs w:val="36"/>
        </w:rPr>
        <w:t>го приема корпус № 2</w:t>
      </w:r>
      <w:r>
        <w:rPr>
          <w:b/>
          <w:sz w:val="36"/>
          <w:szCs w:val="36"/>
        </w:rPr>
        <w:t xml:space="preserve"> </w:t>
      </w:r>
    </w:p>
    <w:p w:rsidR="0095483E" w:rsidRDefault="0095483E" w:rsidP="0095483E">
      <w:pPr>
        <w:pStyle w:val="ConsPlusNormal"/>
        <w:ind w:left="-397" w:right="454"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Тюмень, ул. Большая Заречная, д. 101а</w:t>
      </w:r>
      <w:r>
        <w:rPr>
          <w:b/>
          <w:sz w:val="36"/>
          <w:szCs w:val="36"/>
        </w:rPr>
        <w:t xml:space="preserve">): </w:t>
      </w:r>
    </w:p>
    <w:p w:rsidR="0095483E" w:rsidRDefault="0095483E" w:rsidP="0095483E">
      <w:pPr>
        <w:pStyle w:val="ConsPlusNormal"/>
        <w:ind w:left="-397" w:right="454"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вторник с 14.00 до 1</w:t>
      </w:r>
      <w:r>
        <w:rPr>
          <w:b/>
          <w:sz w:val="36"/>
          <w:szCs w:val="36"/>
        </w:rPr>
        <w:t>9</w:t>
      </w:r>
      <w:r w:rsidRPr="00DB0A2E">
        <w:rPr>
          <w:b/>
          <w:sz w:val="36"/>
          <w:szCs w:val="36"/>
        </w:rPr>
        <w:t>.00</w:t>
      </w:r>
    </w:p>
    <w:p w:rsidR="0095483E" w:rsidRDefault="0095483E" w:rsidP="0095483E">
      <w:pPr>
        <w:pStyle w:val="ConsPlusNormal"/>
        <w:ind w:left="-397" w:right="454" w:firstLine="540"/>
        <w:jc w:val="center"/>
        <w:rPr>
          <w:b/>
          <w:sz w:val="36"/>
          <w:szCs w:val="36"/>
        </w:rPr>
      </w:pPr>
    </w:p>
    <w:p w:rsidR="0095483E" w:rsidRDefault="0095483E" w:rsidP="0095483E">
      <w:pPr>
        <w:pStyle w:val="ConsPlusNormal"/>
        <w:ind w:left="-397" w:right="454" w:firstLine="540"/>
        <w:jc w:val="center"/>
        <w:rPr>
          <w:b/>
          <w:sz w:val="36"/>
          <w:szCs w:val="36"/>
        </w:rPr>
      </w:pPr>
      <w:r w:rsidRPr="00DB0A2E">
        <w:rPr>
          <w:b/>
          <w:sz w:val="36"/>
          <w:szCs w:val="36"/>
        </w:rPr>
        <w:t>График лично</w:t>
      </w:r>
      <w:r>
        <w:rPr>
          <w:b/>
          <w:sz w:val="36"/>
          <w:szCs w:val="36"/>
        </w:rPr>
        <w:t>го приема корпус № 3</w:t>
      </w:r>
      <w:r>
        <w:rPr>
          <w:b/>
          <w:sz w:val="36"/>
          <w:szCs w:val="36"/>
        </w:rPr>
        <w:t xml:space="preserve"> </w:t>
      </w:r>
    </w:p>
    <w:p w:rsidR="0095483E" w:rsidRDefault="0095483E" w:rsidP="0095483E">
      <w:pPr>
        <w:pStyle w:val="ConsPlusNormal"/>
        <w:ind w:left="-397" w:right="454" w:firstLine="54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Тюмень, ул. Ангарская, д. 18)</w:t>
      </w:r>
      <w:r>
        <w:rPr>
          <w:b/>
          <w:sz w:val="36"/>
          <w:szCs w:val="36"/>
        </w:rPr>
        <w:t xml:space="preserve">: </w:t>
      </w:r>
    </w:p>
    <w:p w:rsidR="0095483E" w:rsidRDefault="0095483E" w:rsidP="0095483E">
      <w:pPr>
        <w:pStyle w:val="ConsPlusNormal"/>
        <w:ind w:left="-397" w:right="454"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среда</w:t>
      </w:r>
      <w:r>
        <w:rPr>
          <w:b/>
          <w:sz w:val="36"/>
          <w:szCs w:val="36"/>
        </w:rPr>
        <w:t xml:space="preserve"> с 14.00 до 1</w:t>
      </w:r>
      <w:r>
        <w:rPr>
          <w:b/>
          <w:sz w:val="36"/>
          <w:szCs w:val="36"/>
        </w:rPr>
        <w:t>9</w:t>
      </w:r>
      <w:r w:rsidRPr="00DB0A2E">
        <w:rPr>
          <w:b/>
          <w:sz w:val="36"/>
          <w:szCs w:val="36"/>
        </w:rPr>
        <w:t>.00</w:t>
      </w:r>
    </w:p>
    <w:p w:rsidR="0095483E" w:rsidRPr="00C86C40" w:rsidRDefault="0095483E" w:rsidP="0095483E">
      <w:pPr>
        <w:pStyle w:val="ConsPlusNormal"/>
        <w:ind w:left="-397" w:right="454" w:firstLine="539"/>
        <w:jc w:val="center"/>
        <w:rPr>
          <w:szCs w:val="24"/>
        </w:rPr>
      </w:pPr>
    </w:p>
    <w:p w:rsidR="00970C54" w:rsidRPr="00B30E14" w:rsidRDefault="00970C54" w:rsidP="00970C54">
      <w:pPr>
        <w:pStyle w:val="ConsPlusNormal"/>
        <w:spacing w:line="360" w:lineRule="auto"/>
        <w:ind w:left="-397" w:right="454" w:firstLine="540"/>
        <w:jc w:val="both"/>
        <w:rPr>
          <w:sz w:val="28"/>
          <w:szCs w:val="28"/>
        </w:rPr>
      </w:pPr>
    </w:p>
    <w:sectPr w:rsidR="00970C54" w:rsidRPr="00B30E14" w:rsidSect="00852B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C9" w:rsidRDefault="008C68C9" w:rsidP="00C023E6">
      <w:pPr>
        <w:spacing w:after="0" w:line="240" w:lineRule="auto"/>
      </w:pPr>
      <w:r>
        <w:separator/>
      </w:r>
    </w:p>
  </w:endnote>
  <w:endnote w:type="continuationSeparator" w:id="0">
    <w:p w:rsidR="008C68C9" w:rsidRDefault="008C68C9" w:rsidP="00C0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C9" w:rsidRDefault="008C68C9" w:rsidP="00C023E6">
      <w:pPr>
        <w:spacing w:after="0" w:line="240" w:lineRule="auto"/>
      </w:pPr>
      <w:r>
        <w:separator/>
      </w:r>
    </w:p>
  </w:footnote>
  <w:footnote w:type="continuationSeparator" w:id="0">
    <w:p w:rsidR="008C68C9" w:rsidRDefault="008C68C9" w:rsidP="00C0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54" w:rsidRPr="00A51F94" w:rsidRDefault="00970C54" w:rsidP="004C42B9">
    <w:pPr>
      <w:pStyle w:val="a8"/>
      <w:jc w:val="right"/>
      <w:rPr>
        <w:rFonts w:ascii="Arial" w:hAnsi="Arial" w:cs="Arial"/>
      </w:rPr>
    </w:pPr>
  </w:p>
  <w:p w:rsidR="00970C54" w:rsidRDefault="00970C5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48"/>
    <w:rsid w:val="0001670A"/>
    <w:rsid w:val="000B1C71"/>
    <w:rsid w:val="00105190"/>
    <w:rsid w:val="00142955"/>
    <w:rsid w:val="001B6A48"/>
    <w:rsid w:val="001D0B9C"/>
    <w:rsid w:val="003909B8"/>
    <w:rsid w:val="003D7E3E"/>
    <w:rsid w:val="0042448E"/>
    <w:rsid w:val="00481A0C"/>
    <w:rsid w:val="004A7D06"/>
    <w:rsid w:val="005F445E"/>
    <w:rsid w:val="006942C4"/>
    <w:rsid w:val="006E2FFD"/>
    <w:rsid w:val="00801658"/>
    <w:rsid w:val="00852B11"/>
    <w:rsid w:val="00882C85"/>
    <w:rsid w:val="008C68C9"/>
    <w:rsid w:val="009462E9"/>
    <w:rsid w:val="0095483E"/>
    <w:rsid w:val="00970C54"/>
    <w:rsid w:val="00984C66"/>
    <w:rsid w:val="009C1694"/>
    <w:rsid w:val="00A5313D"/>
    <w:rsid w:val="00B2608B"/>
    <w:rsid w:val="00B30E14"/>
    <w:rsid w:val="00B33F9B"/>
    <w:rsid w:val="00B349C3"/>
    <w:rsid w:val="00BE0AB7"/>
    <w:rsid w:val="00C023E6"/>
    <w:rsid w:val="00C86C40"/>
    <w:rsid w:val="00C8736B"/>
    <w:rsid w:val="00D201C3"/>
    <w:rsid w:val="00DB0A2E"/>
    <w:rsid w:val="00E20CBA"/>
    <w:rsid w:val="00EB0FFC"/>
    <w:rsid w:val="00F161E3"/>
    <w:rsid w:val="00F96E34"/>
    <w:rsid w:val="00FC17B5"/>
    <w:rsid w:val="00FD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49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4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9C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B1C71"/>
    <w:rPr>
      <w:color w:val="0563C1" w:themeColor="hyperlink"/>
      <w:u w:val="single"/>
    </w:rPr>
  </w:style>
  <w:style w:type="paragraph" w:styleId="a6">
    <w:name w:val="caption"/>
    <w:basedOn w:val="a"/>
    <w:next w:val="a"/>
    <w:uiPriority w:val="99"/>
    <w:qFormat/>
    <w:rsid w:val="001D0B9C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customStyle="1" w:styleId="a7">
    <w:name w:val="Знак"/>
    <w:basedOn w:val="a"/>
    <w:uiPriority w:val="99"/>
    <w:rsid w:val="001D0B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C0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23E6"/>
  </w:style>
  <w:style w:type="paragraph" w:styleId="aa">
    <w:name w:val="footer"/>
    <w:basedOn w:val="a"/>
    <w:link w:val="ab"/>
    <w:uiPriority w:val="99"/>
    <w:unhideWhenUsed/>
    <w:rsid w:val="00C0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23E6"/>
  </w:style>
  <w:style w:type="paragraph" w:customStyle="1" w:styleId="ConsPlusTitle">
    <w:name w:val="ConsPlusTitle"/>
    <w:uiPriority w:val="99"/>
    <w:rsid w:val="00970C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FD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49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4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9C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B1C71"/>
    <w:rPr>
      <w:color w:val="0563C1" w:themeColor="hyperlink"/>
      <w:u w:val="single"/>
    </w:rPr>
  </w:style>
  <w:style w:type="paragraph" w:styleId="a6">
    <w:name w:val="caption"/>
    <w:basedOn w:val="a"/>
    <w:next w:val="a"/>
    <w:uiPriority w:val="99"/>
    <w:qFormat/>
    <w:rsid w:val="001D0B9C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customStyle="1" w:styleId="a7">
    <w:name w:val="Знак"/>
    <w:basedOn w:val="a"/>
    <w:uiPriority w:val="99"/>
    <w:rsid w:val="001D0B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C0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23E6"/>
  </w:style>
  <w:style w:type="paragraph" w:styleId="aa">
    <w:name w:val="footer"/>
    <w:basedOn w:val="a"/>
    <w:link w:val="ab"/>
    <w:uiPriority w:val="99"/>
    <w:unhideWhenUsed/>
    <w:rsid w:val="00C0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23E6"/>
  </w:style>
  <w:style w:type="paragraph" w:customStyle="1" w:styleId="ConsPlusTitle">
    <w:name w:val="ConsPlusTitle"/>
    <w:uiPriority w:val="99"/>
    <w:rsid w:val="00970C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FD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39</cp:revision>
  <cp:lastPrinted>2017-01-12T06:05:00Z</cp:lastPrinted>
  <dcterms:created xsi:type="dcterms:W3CDTF">2016-02-08T08:48:00Z</dcterms:created>
  <dcterms:modified xsi:type="dcterms:W3CDTF">2017-11-02T13:36:00Z</dcterms:modified>
</cp:coreProperties>
</file>